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i/>
          <w:b/>
          <w:sz w:val="32"/>
          <w:i/>
          <w:b/>
          <w:szCs w:val="32"/>
          <w:rFonts w:ascii="Times New Roman" w:hAnsi="Times New Roman" w:eastAsia="Times New Roman" w:cs="Times New Roman"/>
          <w:lang w:val="ru-RU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Style15"/>
        <w:spacing w:before="66" w:after="0"/>
        <w:ind w:left="0" w:right="113" w:hanging="0"/>
        <w:jc w:val="right"/>
      </w:pPr>
      <w:r>
        <w:rPr/>
        <w:t>Приложение</w:t>
      </w:r>
      <w:r>
        <w:rPr>
          <w:spacing w:val="-6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</w:t>
      </w:r>
      <w:r/>
    </w:p>
    <w:p>
      <w:pPr>
        <w:pStyle w:val="Style15"/>
        <w:ind w:left="0" w:right="114" w:hanging="0"/>
        <w:jc w:val="right"/>
      </w:pPr>
      <w:r>
        <w:rPr/>
        <w:t>к</w:t>
      </w:r>
      <w:r>
        <w:rPr>
          <w:spacing w:val="-3"/>
        </w:rPr>
        <w:t xml:space="preserve"> </w:t>
      </w:r>
      <w:r>
        <w:rPr/>
        <w:t>Приказу</w:t>
      </w:r>
      <w:r>
        <w:rPr>
          <w:spacing w:val="-8"/>
        </w:rPr>
        <w:t xml:space="preserve"> </w:t>
      </w:r>
      <w:r>
        <w:rPr/>
        <w:t>№</w:t>
      </w:r>
      <w:r>
        <w:rPr>
          <w:spacing w:val="-5"/>
        </w:rPr>
        <w:t xml:space="preserve"> 2</w:t>
      </w:r>
      <w:r>
        <w:rPr>
          <w:spacing w:val="54"/>
        </w:rPr>
        <w:t xml:space="preserve"> </w:t>
      </w:r>
      <w:r>
        <w:rPr/>
        <w:t>от</w:t>
      </w:r>
      <w:r>
        <w:rPr>
          <w:spacing w:val="-3"/>
        </w:rPr>
        <w:t xml:space="preserve"> 21 февраля</w:t>
      </w:r>
      <w:r>
        <w:rPr>
          <w:spacing w:val="-4"/>
        </w:rPr>
        <w:t xml:space="preserve"> </w:t>
      </w:r>
      <w:r>
        <w:rPr/>
        <w:t>2023</w:t>
      </w:r>
      <w:r>
        <w:rPr>
          <w:spacing w:val="-3"/>
        </w:rPr>
        <w:t xml:space="preserve"> </w:t>
      </w:r>
      <w:r>
        <w:rPr/>
        <w:t>года</w:t>
      </w:r>
      <w:r/>
    </w:p>
    <w:p>
      <w:pPr>
        <w:pStyle w:val="Style15"/>
        <w:ind w:left="0" w:right="0" w:hanging="0"/>
        <w:jc w:val="left"/>
        <w:rPr>
          <w:sz w:val="26"/>
          <w:sz w:val="26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6"/>
          <w:szCs w:val="24"/>
          <w:lang w:val="ru-RU" w:eastAsia="en-US" w:bidi="ar-SA"/>
        </w:rPr>
      </w:r>
      <w:r/>
    </w:p>
    <w:p>
      <w:pPr>
        <w:pStyle w:val="Style15"/>
        <w:ind w:left="0" w:right="0" w:hanging="0"/>
        <w:jc w:val="left"/>
        <w:rPr>
          <w:sz w:val="26"/>
          <w:sz w:val="26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6"/>
          <w:szCs w:val="24"/>
          <w:lang w:val="ru-RU" w:eastAsia="en-US" w:bidi="ar-SA"/>
        </w:rPr>
      </w:r>
      <w:r/>
    </w:p>
    <w:p>
      <w:pPr>
        <w:pStyle w:val="Style15"/>
        <w:spacing w:before="5" w:after="0"/>
        <w:ind w:left="0" w:right="0" w:hanging="0"/>
        <w:jc w:val="left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0"/>
          <w:szCs w:val="24"/>
          <w:lang w:val="ru-RU" w:eastAsia="en-US" w:bidi="ar-SA"/>
        </w:rPr>
      </w:r>
      <w:r/>
    </w:p>
    <w:p>
      <w:pPr>
        <w:pStyle w:val="1"/>
        <w:ind w:left="820" w:right="820" w:hanging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ru-RU" w:eastAsia="en-US" w:bidi="ar-SA"/>
        </w:rPr>
      </w:pPr>
      <w:r>
        <w:rPr/>
        <w:t>ПОЛОЖЕНИЕ</w:t>
      </w:r>
      <w:r/>
    </w:p>
    <w:p>
      <w:pPr>
        <w:pStyle w:val="Normal"/>
        <w:spacing w:before="0" w:after="0"/>
        <w:ind w:left="819" w:right="820" w:hanging="0"/>
        <w:jc w:val="center"/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bookmarkStart w:id="0" w:name="__DdeLink__2943_1078566646"/>
      <w:r>
        <w:rPr>
          <w:b/>
          <w:spacing w:val="-4"/>
          <w:sz w:val="24"/>
          <w:szCs w:val="24"/>
        </w:rPr>
        <w:t>аудио-и видеонаблюдении</w:t>
      </w:r>
      <w:bookmarkEnd w:id="0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ограниченной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ответственностью</w:t>
      </w:r>
      <w:r>
        <w:rPr>
          <w:b/>
          <w:bCs/>
          <w:sz w:val="24"/>
        </w:rPr>
        <w:t xml:space="preserve"> </w:t>
      </w:r>
      <w:r>
        <w:rPr>
          <w:b/>
          <w:bCs/>
        </w:rPr>
        <w:t>«МРТ-Сервис»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(ООО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«МРТ-Сервис»)</w:t>
      </w:r>
      <w:r/>
    </w:p>
    <w:p>
      <w:pPr>
        <w:pStyle w:val="Style15"/>
        <w:ind w:left="0" w:right="0" w:hanging="0"/>
        <w:jc w:val="lef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en-US" w:bidi="ar-SA"/>
        </w:rPr>
      </w:r>
      <w:r/>
    </w:p>
    <w:p>
      <w:pPr>
        <w:pStyle w:val="ListParagraph"/>
        <w:numPr>
          <w:ilvl w:val="0"/>
          <w:numId w:val="9"/>
        </w:numPr>
        <w:tabs>
          <w:tab w:val="left" w:pos="3711" w:leader="none"/>
        </w:tabs>
        <w:spacing w:lineRule="auto" w:line="240" w:before="0" w:after="0"/>
        <w:ind w:left="3710" w:right="0" w:hanging="241"/>
        <w:jc w:val="left"/>
        <w:rPr>
          <w:sz w:val="24"/>
          <w:b/>
          <w:sz w:val="24"/>
          <w:b/>
        </w:rPr>
      </w:pPr>
      <w:r>
        <w:rPr>
          <w:b/>
          <w:sz w:val="24"/>
        </w:rPr>
        <w:t>ОБЩИЕ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8"/>
        </w:numPr>
        <w:tabs>
          <w:tab w:val="left" w:pos="1248" w:leader="none"/>
        </w:tabs>
        <w:spacing w:lineRule="auto" w:line="240" w:before="0" w:after="0"/>
        <w:ind w:left="112" w:right="111" w:hanging="430"/>
        <w:jc w:val="both"/>
        <w:rPr>
          <w:sz w:val="24"/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РФ "О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17.11.2007 N 781 "Об утверждении Положения об обеспечении безопасности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при их обработке в информационных системах персональных данных",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от 06.03.2006 г. №35 «О противодействии терроризму»,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21.11.2011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323-ФЗ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РФ».</w:t>
      </w:r>
      <w:r/>
    </w:p>
    <w:p>
      <w:pPr>
        <w:pStyle w:val="ListParagraph"/>
        <w:numPr>
          <w:ilvl w:val="1"/>
          <w:numId w:val="8"/>
        </w:numPr>
        <w:tabs>
          <w:tab w:val="left" w:pos="1496" w:leader="none"/>
        </w:tabs>
        <w:spacing w:lineRule="auto" w:line="240" w:before="0" w:after="0"/>
        <w:jc w:val="both"/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b w:val="false"/>
          <w:bCs w:val="false"/>
          <w:spacing w:val="-4"/>
          <w:sz w:val="24"/>
          <w:szCs w:val="24"/>
        </w:rPr>
        <w:t>аудио- и видеонаблюдении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 посредством использования видеокамер для получения видеоинформации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 объектах и помещениях, а также запись полученного изображения, звука  и его хранение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  <w:r/>
    </w:p>
    <w:p>
      <w:pPr>
        <w:pStyle w:val="ListParagraph"/>
        <w:numPr>
          <w:ilvl w:val="1"/>
          <w:numId w:val="8"/>
        </w:numPr>
        <w:tabs>
          <w:tab w:val="left" w:pos="1325" w:leader="none"/>
        </w:tabs>
        <w:spacing w:lineRule="auto" w:line="240" w:before="0" w:after="0"/>
        <w:ind w:left="112" w:right="110" w:hanging="430"/>
        <w:jc w:val="both"/>
        <w:rPr>
          <w:sz w:val="24"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работников организации и не может быть направлена на сбор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человеке.</w:t>
      </w:r>
      <w:r/>
    </w:p>
    <w:p>
      <w:pPr>
        <w:pStyle w:val="ListParagraph"/>
        <w:numPr>
          <w:ilvl w:val="1"/>
          <w:numId w:val="8"/>
        </w:numPr>
        <w:tabs>
          <w:tab w:val="left" w:pos="1486" w:leader="none"/>
        </w:tabs>
        <w:spacing w:lineRule="auto" w:line="240" w:before="0" w:after="0"/>
        <w:ind w:left="112" w:right="109" w:hanging="430"/>
        <w:jc w:val="both"/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аудио-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ответственностью «МРТ-Сервис»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направленной на обеспечение безопасной организации оказания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поддержание дисциплины и порядка в Организации, предупреждение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 имущества.</w:t>
      </w:r>
      <w:r/>
    </w:p>
    <w:p>
      <w:pPr>
        <w:pStyle w:val="ListParagraph"/>
        <w:numPr>
          <w:ilvl w:val="1"/>
          <w:numId w:val="8"/>
        </w:numPr>
        <w:tabs>
          <w:tab w:val="left" w:pos="1400" w:leader="none"/>
        </w:tabs>
        <w:spacing w:lineRule="auto" w:line="240" w:before="0" w:after="0"/>
        <w:ind w:left="112" w:right="110" w:hanging="430"/>
        <w:jc w:val="both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«МРТ-Сервис».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 ООО</w:t>
      </w:r>
      <w:r>
        <w:rPr>
          <w:spacing w:val="4"/>
          <w:sz w:val="24"/>
        </w:rPr>
        <w:t xml:space="preserve"> </w:t>
      </w:r>
      <w:r>
        <w:rPr>
          <w:sz w:val="24"/>
        </w:rPr>
        <w:t>«МРТ-Сервис».</w:t>
      </w:r>
      <w:r/>
    </w:p>
    <w:p>
      <w:pPr>
        <w:pStyle w:val="ListParagraph"/>
        <w:numPr>
          <w:ilvl w:val="1"/>
          <w:numId w:val="8"/>
        </w:numPr>
        <w:tabs>
          <w:tab w:val="left" w:pos="1268" w:leader="none"/>
        </w:tabs>
        <w:spacing w:lineRule="auto" w:line="240" w:before="0" w:after="0"/>
        <w:ind w:left="112" w:right="110" w:hanging="430"/>
        <w:jc w:val="both"/>
      </w:pPr>
      <w:r>
        <w:rPr>
          <w:sz w:val="24"/>
        </w:rPr>
        <w:t>С целью противодействия терроризму и совершению противоправных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«МРТ-Сервис»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архивировать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13.01.2019 г. № 8). Система видеонаблюдения в медицинской организации необходима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вторжения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(ч.13</w:t>
      </w:r>
      <w:r>
        <w:rPr>
          <w:spacing w:val="36"/>
          <w:sz w:val="24"/>
        </w:rPr>
        <w:t xml:space="preserve"> </w:t>
      </w:r>
      <w:r>
        <w:rPr>
          <w:sz w:val="24"/>
        </w:rPr>
        <w:t>ст.</w:t>
      </w:r>
      <w:r>
        <w:rPr>
          <w:spacing w:val="36"/>
          <w:sz w:val="24"/>
        </w:rPr>
        <w:t xml:space="preserve"> </w:t>
      </w:r>
      <w:r>
        <w:rPr>
          <w:sz w:val="24"/>
        </w:rPr>
        <w:t>30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30.12.2009г.</w:t>
      </w:r>
      <w:r>
        <w:rPr>
          <w:spacing w:val="36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384</w:t>
      </w:r>
      <w:r/>
    </w:p>
    <w:p>
      <w:pPr>
        <w:pStyle w:val="Style15"/>
        <w:ind w:left="112" w:right="115" w:hanging="0"/>
      </w:pPr>
      <w:r>
        <w:rPr/>
        <w:t>«Технический регламент о безопасности зданий и сооружений»), а также контроля качества</w:t>
      </w:r>
      <w:r>
        <w:rPr>
          <w:spacing w:val="1"/>
        </w:rPr>
        <w:t xml:space="preserve"> </w:t>
      </w:r>
      <w:r>
        <w:rPr/>
        <w:t>оказываемых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3"/>
        </w:rPr>
        <w:t xml:space="preserve"> </w:t>
      </w:r>
      <w:r>
        <w:rPr/>
        <w:t>услуг.</w:t>
      </w:r>
      <w:r/>
    </w:p>
    <w:p>
      <w:pPr>
        <w:pStyle w:val="Style15"/>
        <w:ind w:left="0" w:right="0" w:hanging="0"/>
        <w:jc w:val="left"/>
        <w:rPr>
          <w:sz w:val="26"/>
          <w:sz w:val="26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6"/>
          <w:szCs w:val="24"/>
          <w:lang w:val="ru-RU" w:eastAsia="en-US" w:bidi="ar-SA"/>
        </w:rPr>
      </w:r>
      <w:r/>
    </w:p>
    <w:p>
      <w:pPr>
        <w:pStyle w:val="Style15"/>
        <w:spacing w:before="5" w:after="0"/>
        <w:ind w:left="0" w:right="0" w:hanging="0"/>
        <w:jc w:val="left"/>
        <w:rPr>
          <w:sz w:val="22"/>
          <w:sz w:val="22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4"/>
          <w:lang w:val="ru-RU" w:eastAsia="en-US" w:bidi="ar-SA"/>
        </w:rPr>
      </w:r>
      <w:r/>
    </w:p>
    <w:p>
      <w:pPr>
        <w:pStyle w:val="1"/>
        <w:numPr>
          <w:ilvl w:val="0"/>
          <w:numId w:val="9"/>
        </w:numPr>
        <w:tabs>
          <w:tab w:val="left" w:pos="1431" w:leader="none"/>
        </w:tabs>
        <w:spacing w:lineRule="auto" w:line="240" w:before="0" w:after="0"/>
        <w:ind w:left="1430" w:right="0" w:hanging="241"/>
        <w:jc w:val="left"/>
      </w:pPr>
      <w:r>
        <w:rPr>
          <w:spacing w:val="-1"/>
        </w:rPr>
        <w:t>ПОРЯДОК</w:t>
      </w:r>
      <w:r>
        <w:rPr>
          <w:spacing w:val="-9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rPr>
          <w:spacing w:val="-1"/>
        </w:rPr>
        <w:t>СИСТЕМЫ</w:t>
      </w:r>
      <w:r>
        <w:rPr>
          <w:spacing w:val="-11"/>
        </w:rPr>
        <w:t xml:space="preserve"> </w:t>
      </w:r>
      <w:r>
        <w:rPr>
          <w:spacing w:val="-1"/>
        </w:rPr>
        <w:t>ВИДЕОНАБЛЮДЕНИЯ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7"/>
        </w:numPr>
        <w:tabs>
          <w:tab w:val="left" w:pos="1304" w:leader="none"/>
        </w:tabs>
        <w:spacing w:lineRule="auto" w:line="240" w:before="0" w:after="0"/>
        <w:ind w:left="112" w:right="114" w:hanging="485"/>
        <w:jc w:val="both"/>
        <w:rPr>
          <w:sz w:val="24"/>
          <w:sz w:val="24"/>
        </w:rPr>
      </w:pPr>
      <w:r>
        <w:rPr>
          <w:sz w:val="24"/>
        </w:rPr>
        <w:t>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 системы</w:t>
      </w:r>
      <w:r>
        <w:rPr>
          <w:spacing w:val="1"/>
          <w:sz w:val="24"/>
        </w:rPr>
        <w:t xml:space="preserve"> аудио-</w:t>
      </w:r>
      <w:r>
        <w:rPr>
          <w:sz w:val="24"/>
        </w:rPr>
        <w:t>видеонаблюдения принимается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  <w:r/>
    </w:p>
    <w:p>
      <w:pPr>
        <w:pStyle w:val="ListParagraph"/>
        <w:numPr>
          <w:ilvl w:val="1"/>
          <w:numId w:val="7"/>
        </w:numPr>
        <w:tabs>
          <w:tab w:val="left" w:pos="1330" w:leader="none"/>
        </w:tabs>
        <w:spacing w:lineRule="auto" w:line="240" w:before="0" w:after="0"/>
        <w:ind w:left="112" w:right="111" w:hanging="485"/>
        <w:jc w:val="both"/>
        <w:rPr>
          <w:sz w:val="24"/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аудио-</w:t>
      </w:r>
      <w:r>
        <w:rPr>
          <w:sz w:val="24"/>
        </w:rPr>
        <w:t>видеоконтроля,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(заполнение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данных).</w:t>
      </w:r>
      <w:r>
        <w:rPr>
          <w:spacing w:val="30"/>
          <w:sz w:val="24"/>
        </w:rPr>
        <w:t xml:space="preserve"> </w:t>
      </w:r>
      <w:r>
        <w:rPr>
          <w:sz w:val="24"/>
        </w:rPr>
        <w:t>Если</w:t>
      </w:r>
      <w:r/>
    </w:p>
    <w:p>
      <w:pPr>
        <w:pStyle w:val="Style15"/>
        <w:spacing w:before="66" w:after="0"/>
        <w:ind w:left="112" w:right="110" w:hanging="0"/>
      </w:pPr>
      <w:r>
        <w:rPr/>
        <w:t>работник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согласен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изменение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договора,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процедур,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Трудовым</w:t>
      </w:r>
      <w:r>
        <w:rPr>
          <w:spacing w:val="1"/>
        </w:rPr>
        <w:t xml:space="preserve"> </w:t>
      </w:r>
      <w:r>
        <w:rPr/>
        <w:t>кодексом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(письменное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-57"/>
        </w:rPr>
        <w:t xml:space="preserve"> </w:t>
      </w:r>
      <w:r>
        <w:rPr/>
        <w:t>предстоящих изменениях, предложение другой работы) трудовой договор с ним может быть</w:t>
      </w:r>
      <w:r>
        <w:rPr>
          <w:spacing w:val="1"/>
        </w:rPr>
        <w:t xml:space="preserve"> </w:t>
      </w:r>
      <w:r>
        <w:rPr/>
        <w:t>расторгнут</w:t>
      </w:r>
      <w:r>
        <w:rPr>
          <w:spacing w:val="-1"/>
        </w:rPr>
        <w:t xml:space="preserve"> </w:t>
      </w:r>
      <w:r>
        <w:rPr/>
        <w:t>по пункту</w:t>
      </w:r>
      <w:r>
        <w:rPr>
          <w:spacing w:val="-5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77 ТК РФ.</w:t>
      </w:r>
      <w:r/>
    </w:p>
    <w:p>
      <w:pPr>
        <w:pStyle w:val="ListParagraph"/>
        <w:numPr>
          <w:ilvl w:val="1"/>
          <w:numId w:val="7"/>
        </w:numPr>
        <w:tabs>
          <w:tab w:val="left" w:pos="1368" w:leader="none"/>
        </w:tabs>
        <w:spacing w:lineRule="auto" w:line="240" w:before="0" w:after="0"/>
        <w:ind w:left="112" w:right="113" w:hanging="485"/>
        <w:jc w:val="both"/>
        <w:rPr>
          <w:sz w:val="24"/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аудио-видеоконтроля путем заполнения формы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/>
    </w:p>
    <w:p>
      <w:pPr>
        <w:pStyle w:val="ListParagraph"/>
        <w:numPr>
          <w:ilvl w:val="1"/>
          <w:numId w:val="7"/>
        </w:numPr>
        <w:tabs>
          <w:tab w:val="left" w:pos="1371" w:leader="none"/>
        </w:tabs>
        <w:spacing w:lineRule="auto" w:line="240" w:before="0" w:after="0"/>
        <w:ind w:left="112" w:right="114" w:hanging="485"/>
        <w:jc w:val="both"/>
        <w:rPr>
          <w:sz w:val="24"/>
          <w:sz w:val="24"/>
        </w:rPr>
      </w:pPr>
      <w:r>
        <w:rPr>
          <w:sz w:val="24"/>
        </w:rPr>
        <w:t>Посетители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аудио-</w:t>
      </w:r>
      <w:r>
        <w:rPr>
          <w:sz w:val="24"/>
        </w:rPr>
        <w:t>видеоконтроля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 информационных табличек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 видимости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видеокамер.</w:t>
      </w:r>
      <w:r/>
    </w:p>
    <w:p>
      <w:pPr>
        <w:pStyle w:val="ListParagraph"/>
        <w:numPr>
          <w:ilvl w:val="1"/>
          <w:numId w:val="7"/>
        </w:numPr>
        <w:tabs>
          <w:tab w:val="left" w:pos="1299" w:leader="none"/>
        </w:tabs>
        <w:spacing w:lineRule="auto" w:line="240" w:before="0" w:after="0"/>
        <w:ind w:left="112" w:right="114" w:hanging="485"/>
        <w:jc w:val="both"/>
        <w:rPr>
          <w:sz w:val="24"/>
          <w:sz w:val="24"/>
        </w:rPr>
      </w:pPr>
      <w:r>
        <w:rPr>
          <w:sz w:val="24"/>
        </w:rPr>
        <w:t>Система аудио-видеонаблюдения предприятия входит в систему контроля доступа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записывающие устройства.</w:t>
      </w:r>
      <w:r/>
    </w:p>
    <w:p>
      <w:pPr>
        <w:pStyle w:val="ListParagraph"/>
        <w:numPr>
          <w:ilvl w:val="1"/>
          <w:numId w:val="7"/>
        </w:numPr>
        <w:tabs>
          <w:tab w:val="left" w:pos="1438" w:leader="none"/>
        </w:tabs>
        <w:spacing w:lineRule="auto" w:line="240" w:before="0" w:after="0"/>
        <w:ind w:left="112" w:right="112" w:hanging="485"/>
        <w:jc w:val="both"/>
        <w:rPr>
          <w:sz w:val="24"/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задачами.</w:t>
      </w:r>
      <w:r/>
    </w:p>
    <w:p>
      <w:pPr>
        <w:pStyle w:val="ListParagraph"/>
        <w:numPr>
          <w:ilvl w:val="1"/>
          <w:numId w:val="7"/>
        </w:numPr>
        <w:tabs>
          <w:tab w:val="left" w:pos="1390" w:leader="none"/>
        </w:tabs>
        <w:spacing w:lineRule="auto" w:line="240" w:before="0" w:after="0"/>
        <w:jc w:val="both"/>
      </w:pPr>
      <w:r>
        <w:rPr>
          <w:sz w:val="24"/>
        </w:rPr>
        <w:t>Видеокамеры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color w:val="000000"/>
          <w:sz w:val="24"/>
        </w:rPr>
        <w:t>(территория,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входы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здание,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коридоры)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color w:val="800000"/>
          <w:sz w:val="24"/>
        </w:rPr>
        <w:t xml:space="preserve"> </w:t>
      </w:r>
      <w:bookmarkStart w:id="1" w:name="__DdeLink__2530_420375773"/>
      <w:r>
        <w:rPr>
          <w:rStyle w:val="Style13"/>
          <w:rFonts w:eastAsia="Times New Roman" w:cs="Times New Roman"/>
          <w:color w:val="000000"/>
          <w:sz w:val="24"/>
          <w:u w:val="none"/>
          <w:lang w:eastAsia="ru-RU"/>
        </w:rPr>
        <w:t>регистратура с гардеробом для пациентов, холлом</w:t>
      </w:r>
      <w:bookmarkEnd w:id="1"/>
      <w:r>
        <w:rPr>
          <w:rStyle w:val="Style13"/>
          <w:rFonts w:eastAsia="Times New Roman" w:cs="Times New Roman"/>
          <w:color w:val="000000"/>
          <w:sz w:val="24"/>
          <w:u w:val="none"/>
          <w:lang w:eastAsia="ru-RU"/>
        </w:rPr>
        <w:t>).</w:t>
      </w:r>
      <w:r/>
    </w:p>
    <w:p>
      <w:pPr>
        <w:pStyle w:val="ListParagraph"/>
        <w:numPr>
          <w:ilvl w:val="1"/>
          <w:numId w:val="7"/>
        </w:numPr>
        <w:tabs>
          <w:tab w:val="left" w:pos="1335" w:leader="none"/>
        </w:tabs>
        <w:spacing w:lineRule="auto" w:line="240" w:before="0" w:after="0"/>
        <w:ind w:left="112" w:right="110" w:hanging="485"/>
        <w:jc w:val="both"/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комнатах;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 в раздевалке пациентов; в МРТ кабинете (операторской) при осуществлении диагностики пациентам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посетителей.</w:t>
      </w:r>
      <w:r/>
    </w:p>
    <w:p>
      <w:pPr>
        <w:pStyle w:val="ListParagraph"/>
        <w:numPr>
          <w:ilvl w:val="1"/>
          <w:numId w:val="7"/>
        </w:numPr>
        <w:tabs>
          <w:tab w:val="left" w:pos="1416" w:leader="none"/>
        </w:tabs>
        <w:spacing w:lineRule="auto" w:line="240" w:before="0" w:after="0"/>
        <w:ind w:left="112" w:right="110" w:hanging="485"/>
        <w:jc w:val="both"/>
        <w:rPr>
          <w:sz w:val="24"/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камер).</w:t>
      </w:r>
      <w:r/>
    </w:p>
    <w:p>
      <w:pPr>
        <w:pStyle w:val="Style15"/>
        <w:spacing w:before="5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1"/>
        <w:numPr>
          <w:ilvl w:val="0"/>
          <w:numId w:val="9"/>
        </w:numPr>
        <w:tabs>
          <w:tab w:val="left" w:pos="2004" w:leader="none"/>
        </w:tabs>
        <w:spacing w:lineRule="auto" w:line="240" w:before="0" w:after="0"/>
        <w:ind w:left="2004" w:right="0" w:hanging="241"/>
        <w:jc w:val="left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ЗАДАЧИ</w:t>
      </w:r>
      <w:r>
        <w:rPr>
          <w:spacing w:val="-13"/>
        </w:rPr>
        <w:t xml:space="preserve"> </w:t>
      </w:r>
      <w:r>
        <w:rPr/>
        <w:t>СИСТЕМЫ</w:t>
      </w:r>
      <w:r>
        <w:rPr>
          <w:spacing w:val="-14"/>
        </w:rPr>
        <w:t xml:space="preserve"> АУДИО-</w:t>
      </w:r>
      <w:r>
        <w:rPr/>
        <w:t>ВИДЕОНАБЛЮДЕНИЯ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6"/>
        </w:numPr>
        <w:tabs>
          <w:tab w:val="left" w:pos="1508" w:leader="none"/>
        </w:tabs>
        <w:spacing w:lineRule="auto" w:line="240" w:before="0" w:after="0"/>
        <w:ind w:left="112" w:right="111" w:hanging="675"/>
        <w:jc w:val="both"/>
        <w:rPr>
          <w:sz w:val="24"/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аудио-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защищенности в Организации, безопасности персонала и пациентов,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/>
    </w:p>
    <w:p>
      <w:pPr>
        <w:pStyle w:val="ListParagraph"/>
        <w:widowControl/>
        <w:numPr>
          <w:ilvl w:val="1"/>
          <w:numId w:val="6"/>
        </w:numPr>
        <w:tabs>
          <w:tab w:val="left" w:pos="1194" w:leader="none"/>
        </w:tabs>
        <w:bidi w:val="0"/>
        <w:spacing w:lineRule="auto" w:line="240" w:before="0" w:after="0"/>
        <w:ind w:left="1191" w:right="0" w:hanging="1701"/>
        <w:jc w:val="both"/>
      </w:pPr>
      <w:r>
        <w:rPr>
          <w:sz w:val="24"/>
        </w:rPr>
        <w:t>Задачами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аудио-</w:t>
      </w:r>
      <w:r>
        <w:rPr>
          <w:sz w:val="24"/>
        </w:rPr>
        <w:t>видеонаблюдения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  <w:r/>
    </w:p>
    <w:p>
      <w:pPr>
        <w:pStyle w:val="Style15"/>
        <w:ind w:left="112" w:right="112" w:firstLine="720"/>
      </w:pPr>
      <w:r>
        <w:rPr/>
        <w:t xml:space="preserve">− </w:t>
      </w:r>
      <w:r>
        <w:rPr/>
        <w:t>контроль за обстановкой в помещениях и на территории Организации, обеспечение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от несанкционированного проникновения на</w:t>
      </w:r>
      <w:r>
        <w:rPr>
          <w:spacing w:val="1"/>
        </w:rPr>
        <w:t xml:space="preserve"> </w:t>
      </w:r>
      <w:r>
        <w:rPr/>
        <w:t>территорию и в</w:t>
      </w:r>
      <w:r>
        <w:rPr>
          <w:spacing w:val="1"/>
        </w:rPr>
        <w:t xml:space="preserve"> </w:t>
      </w:r>
      <w:r>
        <w:rPr/>
        <w:t>здание</w:t>
      </w:r>
      <w:r>
        <w:rPr>
          <w:spacing w:val="60"/>
        </w:rPr>
        <w:t xml:space="preserve"> </w:t>
      </w:r>
      <w:r>
        <w:rPr/>
        <w:t>посторонних</w:t>
      </w:r>
      <w:r>
        <w:rPr>
          <w:spacing w:val="1"/>
        </w:rPr>
        <w:t xml:space="preserve"> </w:t>
      </w:r>
      <w:r>
        <w:rPr/>
        <w:t>лиц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2"/>
        </w:rPr>
        <w:t xml:space="preserve"> </w:t>
      </w:r>
      <w:r>
        <w:rPr/>
        <w:t>средств;</w:t>
      </w:r>
      <w:r/>
    </w:p>
    <w:p>
      <w:pPr>
        <w:pStyle w:val="Style15"/>
        <w:ind w:left="112" w:right="115" w:firstLine="720"/>
      </w:pPr>
      <w:r>
        <w:rPr/>
        <w:t>−</w:t>
      </w:r>
      <w:r>
        <w:rPr>
          <w:spacing w:val="1"/>
        </w:rPr>
        <w:t xml:space="preserve"> </w:t>
      </w:r>
      <w:r>
        <w:rPr/>
        <w:t>своевременное</w:t>
      </w:r>
      <w:r>
        <w:rPr>
          <w:spacing w:val="1"/>
        </w:rPr>
        <w:t xml:space="preserve"> </w:t>
      </w:r>
      <w:r>
        <w:rPr/>
        <w:t>реагирование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возникновении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т.ч.</w:t>
      </w:r>
      <w:r>
        <w:rPr>
          <w:spacing w:val="-1"/>
        </w:rPr>
        <w:t xml:space="preserve"> </w:t>
      </w:r>
      <w:r>
        <w:rPr/>
        <w:t>вызванных</w:t>
      </w:r>
      <w:r>
        <w:rPr>
          <w:spacing w:val="-2"/>
        </w:rPr>
        <w:t xml:space="preserve"> </w:t>
      </w:r>
      <w:r>
        <w:rPr/>
        <w:t>террористическими актами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территории</w:t>
      </w:r>
      <w:r>
        <w:rPr>
          <w:spacing w:val="-4"/>
        </w:rPr>
        <w:t xml:space="preserve"> </w:t>
      </w:r>
      <w:r>
        <w:rPr/>
        <w:t>Организации;</w:t>
      </w:r>
      <w:r/>
    </w:p>
    <w:p>
      <w:pPr>
        <w:pStyle w:val="Style15"/>
        <w:ind w:left="112" w:right="110" w:firstLine="720"/>
      </w:pPr>
      <w:r>
        <w:rPr/>
        <w:t>−</w:t>
      </w:r>
      <w:r>
        <w:rPr>
          <w:spacing w:val="1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предупреждение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минимизация</w:t>
      </w:r>
      <w:r>
        <w:rPr>
          <w:spacing w:val="1"/>
        </w:rPr>
        <w:t xml:space="preserve"> </w:t>
      </w:r>
      <w:r>
        <w:rPr/>
        <w:t>рисков</w:t>
      </w:r>
      <w:r>
        <w:rPr>
          <w:spacing w:val="1"/>
        </w:rPr>
        <w:t xml:space="preserve"> </w:t>
      </w:r>
      <w:r>
        <w:rPr/>
        <w:t>травматизма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-57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посетителей;</w:t>
      </w:r>
      <w:r/>
    </w:p>
    <w:p>
      <w:pPr>
        <w:pStyle w:val="Style15"/>
        <w:ind w:left="112" w:right="111" w:firstLine="720"/>
      </w:pPr>
      <w:r>
        <w:rPr/>
        <w:t xml:space="preserve">− </w:t>
      </w:r>
      <w:r>
        <w:rPr/>
        <w:t>установление достоверности фактов при расследовании несчастных случаев (запись</w:t>
      </w:r>
      <w:r>
        <w:rPr>
          <w:spacing w:val="1"/>
        </w:rPr>
        <w:t xml:space="preserve"> </w:t>
      </w:r>
      <w:r>
        <w:rPr/>
        <w:t>события,</w:t>
      </w:r>
      <w:r>
        <w:rPr>
          <w:spacing w:val="10"/>
        </w:rPr>
        <w:t xml:space="preserve"> </w:t>
      </w:r>
      <w:r>
        <w:rPr/>
        <w:t>регистрация</w:t>
      </w:r>
      <w:r>
        <w:rPr>
          <w:spacing w:val="11"/>
        </w:rPr>
        <w:t xml:space="preserve"> </w:t>
      </w:r>
      <w:r>
        <w:rPr/>
        <w:t>времени,</w:t>
      </w:r>
      <w:r>
        <w:rPr>
          <w:spacing w:val="10"/>
        </w:rPr>
        <w:t xml:space="preserve"> </w:t>
      </w:r>
      <w:r>
        <w:rPr/>
        <w:t>места</w:t>
      </w:r>
      <w:r>
        <w:rPr>
          <w:spacing w:val="10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участников,</w:t>
      </w:r>
      <w:r>
        <w:rPr>
          <w:spacing w:val="9"/>
        </w:rPr>
        <w:t xml:space="preserve"> </w:t>
      </w:r>
      <w:r>
        <w:rPr/>
        <w:t>причин</w:t>
      </w:r>
      <w:r>
        <w:rPr>
          <w:spacing w:val="11"/>
        </w:rPr>
        <w:t xml:space="preserve"> </w:t>
      </w:r>
      <w:r>
        <w:rPr/>
        <w:t>получения</w:t>
      </w:r>
      <w:r>
        <w:rPr>
          <w:spacing w:val="11"/>
        </w:rPr>
        <w:t xml:space="preserve"> </w:t>
      </w:r>
      <w:r>
        <w:rPr/>
        <w:t>травмы</w:t>
      </w:r>
      <w:r>
        <w:rPr>
          <w:spacing w:val="10"/>
        </w:rPr>
        <w:t xml:space="preserve"> </w:t>
      </w:r>
      <w:r>
        <w:rPr/>
        <w:t>работником);</w:t>
      </w:r>
      <w:r/>
    </w:p>
    <w:p>
      <w:pPr>
        <w:pStyle w:val="Style15"/>
        <w:ind w:left="818" w:right="0" w:hanging="0"/>
      </w:pPr>
      <w:r>
        <w:rPr/>
        <w:t>−</w:t>
      </w:r>
      <w:r>
        <w:rPr>
          <w:spacing w:val="50"/>
        </w:rPr>
        <w:t xml:space="preserve"> </w:t>
      </w:r>
      <w:r>
        <w:rPr/>
        <w:t>обеспечение</w:t>
      </w:r>
      <w:r>
        <w:rPr>
          <w:spacing w:val="-6"/>
        </w:rPr>
        <w:t xml:space="preserve"> </w:t>
      </w:r>
      <w:r>
        <w:rPr/>
        <w:t>противопожарной</w:t>
      </w:r>
      <w:r>
        <w:rPr>
          <w:spacing w:val="-6"/>
        </w:rPr>
        <w:t xml:space="preserve"> </w:t>
      </w:r>
      <w:r>
        <w:rPr/>
        <w:t>защиты</w:t>
      </w:r>
      <w:r>
        <w:rPr>
          <w:spacing w:val="-5"/>
        </w:rPr>
        <w:t xml:space="preserve"> </w:t>
      </w:r>
      <w:r>
        <w:rPr/>
        <w:t>зданий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сооружений;</w:t>
      </w:r>
      <w:r/>
    </w:p>
    <w:p>
      <w:pPr>
        <w:pStyle w:val="Style15"/>
        <w:ind w:left="112" w:right="114" w:firstLine="780"/>
      </w:pPr>
      <w:r>
        <w:rPr/>
        <w:t xml:space="preserve">− </w:t>
      </w:r>
      <w:r>
        <w:rPr/>
        <w:t>повышение ответственности всех сотрудников за качество своей профессиональной</w:t>
      </w:r>
      <w:r>
        <w:rPr>
          <w:spacing w:val="-57"/>
        </w:rPr>
        <w:t xml:space="preserve"> </w:t>
      </w:r>
      <w:r>
        <w:rPr/>
        <w:t>деятельности и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должностных</w:t>
      </w:r>
      <w:r>
        <w:rPr>
          <w:spacing w:val="2"/>
        </w:rPr>
        <w:t xml:space="preserve"> </w:t>
      </w:r>
      <w:r>
        <w:rPr/>
        <w:t>обязанностей;</w:t>
      </w:r>
      <w:r/>
    </w:p>
    <w:p>
      <w:pPr>
        <w:pStyle w:val="Style15"/>
        <w:spacing w:before="1" w:after="0"/>
        <w:ind w:left="112" w:right="114" w:firstLine="720"/>
      </w:pPr>
      <w:r>
        <w:rPr/>
        <w:t xml:space="preserve">− </w:t>
      </w:r>
      <w:r>
        <w:rPr/>
        <w:t>раннее выявление причин и признаков опасных ситуаций, их предотвращение и</w:t>
      </w:r>
      <w:r>
        <w:rPr>
          <w:spacing w:val="1"/>
        </w:rPr>
        <w:t xml:space="preserve"> </w:t>
      </w:r>
      <w:r>
        <w:rPr/>
        <w:t>устранение;</w:t>
      </w:r>
      <w:r/>
    </w:p>
    <w:p>
      <w:pPr>
        <w:pStyle w:val="Style15"/>
        <w:ind w:left="112" w:right="112" w:firstLine="720"/>
      </w:pPr>
      <w:r>
        <w:rPr/>
        <w:t>−</w:t>
      </w:r>
      <w:r>
        <w:rPr>
          <w:spacing w:val="1"/>
        </w:rPr>
        <w:t xml:space="preserve"> </w:t>
      </w:r>
      <w:r>
        <w:rPr/>
        <w:t>пресечение</w:t>
      </w:r>
      <w:r>
        <w:rPr>
          <w:spacing w:val="1"/>
        </w:rPr>
        <w:t xml:space="preserve"> </w:t>
      </w:r>
      <w:r>
        <w:rPr/>
        <w:t>противоправных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посетителей;</w:t>
      </w:r>
      <w:r/>
    </w:p>
    <w:p>
      <w:pPr>
        <w:pStyle w:val="Style15"/>
        <w:ind w:left="112" w:right="112" w:firstLine="720"/>
      </w:pPr>
      <w:r>
        <w:rPr/>
        <w:t>−</w:t>
      </w:r>
      <w:r>
        <w:rPr>
          <w:spacing w:val="1"/>
        </w:rPr>
        <w:t xml:space="preserve"> </w:t>
      </w:r>
      <w:r>
        <w:rPr/>
        <w:t>охрана</w:t>
      </w:r>
      <w:r>
        <w:rPr>
          <w:spacing w:val="1"/>
        </w:rPr>
        <w:t xml:space="preserve"> </w:t>
      </w:r>
      <w:r>
        <w:rPr/>
        <w:t>имущества,</w:t>
      </w:r>
      <w:r>
        <w:rPr>
          <w:spacing w:val="1"/>
        </w:rPr>
        <w:t xml:space="preserve"> </w:t>
      </w:r>
      <w:r>
        <w:rPr/>
        <w:t>предупреждение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устранение</w:t>
      </w:r>
      <w:r>
        <w:rPr>
          <w:spacing w:val="1"/>
        </w:rPr>
        <w:t xml:space="preserve"> </w:t>
      </w:r>
      <w:r>
        <w:rPr/>
        <w:t>причин</w:t>
      </w:r>
      <w:r>
        <w:rPr>
          <w:spacing w:val="1"/>
        </w:rPr>
        <w:t xml:space="preserve"> </w:t>
      </w:r>
      <w:r>
        <w:rPr/>
        <w:t>(последствий)</w:t>
      </w:r>
      <w:r>
        <w:rPr>
          <w:spacing w:val="-57"/>
        </w:rPr>
        <w:t xml:space="preserve"> </w:t>
      </w:r>
      <w:r>
        <w:rPr/>
        <w:t>деятельности, приводящей к порче имущества, а так же предупреждение случаев хищения</w:t>
      </w:r>
      <w:r>
        <w:rPr>
          <w:spacing w:val="1"/>
        </w:rPr>
        <w:t xml:space="preserve"> </w:t>
      </w:r>
      <w:r>
        <w:rPr/>
        <w:t>имущества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работников/посетителей;</w:t>
      </w:r>
      <w:r/>
    </w:p>
    <w:p>
      <w:pPr>
        <w:pStyle w:val="Style15"/>
        <w:ind w:left="112" w:right="110" w:firstLine="720"/>
      </w:pPr>
      <w:r>
        <w:rPr/>
        <w:t>−</w:t>
      </w:r>
      <w:r>
        <w:rPr>
          <w:spacing w:val="1"/>
        </w:rPr>
        <w:t xml:space="preserve"> </w:t>
      </w:r>
      <w:r>
        <w:rPr/>
        <w:t>отслеживание,</w:t>
      </w:r>
      <w:r>
        <w:rPr>
          <w:spacing w:val="1"/>
        </w:rPr>
        <w:t xml:space="preserve"> </w:t>
      </w:r>
      <w:r>
        <w:rPr/>
        <w:t>фиксация,</w:t>
      </w:r>
      <w:r>
        <w:rPr>
          <w:spacing w:val="1"/>
        </w:rPr>
        <w:t xml:space="preserve"> </w:t>
      </w:r>
      <w:r>
        <w:rPr/>
        <w:t>своевременная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изображений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объектах</w:t>
      </w:r>
      <w:r>
        <w:rPr>
          <w:spacing w:val="1"/>
        </w:rPr>
        <w:t xml:space="preserve"> </w:t>
      </w:r>
      <w:r>
        <w:rPr/>
        <w:t>видеонаблюдения;</w:t>
      </w:r>
      <w:r/>
    </w:p>
    <w:p>
      <w:pPr>
        <w:pStyle w:val="Style15"/>
        <w:widowControl/>
        <w:bidi w:val="0"/>
        <w:spacing w:lineRule="auto" w:line="240"/>
        <w:ind w:left="113" w:right="0" w:hanging="0"/>
        <w:jc w:val="both"/>
      </w:pPr>
      <w:r>
        <w:rPr/>
        <w:t xml:space="preserve">  −</w:t>
      </w:r>
      <w:r>
        <w:rPr>
          <w:spacing w:val="10"/>
        </w:rPr>
        <w:t xml:space="preserve"> </w:t>
      </w:r>
      <w:r>
        <w:rPr/>
        <w:t>информационное</w:t>
      </w:r>
      <w:r>
        <w:rPr>
          <w:spacing w:val="69"/>
        </w:rPr>
        <w:t xml:space="preserve"> </w:t>
      </w:r>
      <w:r>
        <w:rPr/>
        <w:t>обеспечение</w:t>
      </w:r>
      <w:r>
        <w:rPr>
          <w:spacing w:val="70"/>
        </w:rPr>
        <w:t xml:space="preserve"> </w:t>
      </w:r>
      <w:r>
        <w:rPr/>
        <w:t>принятия</w:t>
      </w:r>
      <w:r>
        <w:rPr>
          <w:spacing w:val="71"/>
        </w:rPr>
        <w:t xml:space="preserve"> </w:t>
      </w:r>
      <w:r>
        <w:rPr/>
        <w:t>решений</w:t>
      </w:r>
      <w:r>
        <w:rPr>
          <w:spacing w:val="71"/>
        </w:rPr>
        <w:t xml:space="preserve"> директором</w:t>
      </w:r>
      <w:r>
        <w:rPr>
          <w:spacing w:val="70"/>
        </w:rPr>
        <w:t xml:space="preserve"> Организации</w:t>
      </w:r>
      <w:r>
        <w:rPr/>
        <w:t>;</w:t>
      </w:r>
      <w:r>
        <w:rPr>
          <w:spacing w:val="71"/>
        </w:rPr>
        <w:t xml:space="preserve"> </w:t>
      </w:r>
      <w:r>
        <w:rPr/>
        <w:t>−предоставление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запросам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служб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законодательством.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видеонаблюдения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обеспечивать:</w:t>
      </w:r>
      <w:r>
        <w:rPr>
          <w:spacing w:val="1"/>
        </w:rPr>
        <w:t xml:space="preserve"> </w:t>
      </w:r>
      <w:r>
        <w:rPr/>
        <w:t>−</w:t>
      </w:r>
      <w:r>
        <w:rPr>
          <w:spacing w:val="1"/>
        </w:rPr>
        <w:t xml:space="preserve"> </w:t>
      </w:r>
      <w:r>
        <w:rPr/>
        <w:t>видео</w:t>
      </w:r>
      <w:r>
        <w:rPr>
          <w:spacing w:val="1"/>
        </w:rPr>
        <w:t xml:space="preserve"> </w:t>
      </w:r>
      <w:r>
        <w:rPr/>
        <w:t>фиксацию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видеонаблюдения;</w:t>
      </w:r>
      <w:r>
        <w:rPr>
          <w:spacing w:val="1"/>
        </w:rPr>
        <w:t xml:space="preserve"> </w:t>
      </w:r>
      <w:r>
        <w:rPr/>
        <w:t>−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архива</w:t>
      </w:r>
      <w:r>
        <w:rPr>
          <w:spacing w:val="1"/>
        </w:rPr>
        <w:t xml:space="preserve"> </w:t>
      </w:r>
      <w:r>
        <w:rPr/>
        <w:t>видеозаписей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последующего</w:t>
      </w:r>
      <w:r>
        <w:rPr>
          <w:spacing w:val="1"/>
        </w:rPr>
        <w:t xml:space="preserve"> </w:t>
      </w:r>
      <w:r>
        <w:rPr/>
        <w:t>анализа;</w:t>
      </w:r>
      <w:r>
        <w:rPr>
          <w:spacing w:val="1"/>
        </w:rPr>
        <w:t xml:space="preserve"> </w:t>
      </w:r>
      <w:r>
        <w:rPr/>
        <w:t>−</w:t>
      </w:r>
      <w:r>
        <w:rPr>
          <w:spacing w:val="-57"/>
        </w:rPr>
        <w:t xml:space="preserve"> </w:t>
      </w:r>
      <w:r>
        <w:rPr/>
        <w:t>воспроизведение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записанной</w:t>
      </w:r>
      <w:r>
        <w:rPr>
          <w:spacing w:val="1"/>
        </w:rPr>
        <w:t xml:space="preserve"> </w:t>
      </w:r>
      <w:r>
        <w:rPr/>
        <w:t>информации;</w:t>
      </w:r>
      <w:r>
        <w:rPr>
          <w:spacing w:val="1"/>
        </w:rPr>
        <w:t xml:space="preserve"> </w:t>
      </w:r>
      <w:r>
        <w:rPr/>
        <w:t>−</w:t>
      </w:r>
      <w:r>
        <w:rPr>
          <w:spacing w:val="1"/>
        </w:rPr>
        <w:t xml:space="preserve"> </w:t>
      </w:r>
      <w:r>
        <w:rPr/>
        <w:t>оперативный</w:t>
      </w:r>
      <w:r>
        <w:rPr>
          <w:spacing w:val="1"/>
        </w:rPr>
        <w:t xml:space="preserve"> </w:t>
      </w:r>
      <w:r>
        <w:rPr/>
        <w:t>доступ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архиву</w:t>
      </w:r>
      <w:r>
        <w:rPr>
          <w:spacing w:val="1"/>
        </w:rPr>
        <w:t xml:space="preserve"> </w:t>
      </w:r>
      <w:r>
        <w:rPr/>
        <w:t>видеозаписей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конкретный</w:t>
      </w:r>
      <w:r>
        <w:rPr>
          <w:spacing w:val="-3"/>
        </w:rPr>
        <w:t xml:space="preserve"> </w:t>
      </w:r>
      <w:r>
        <w:rPr/>
        <w:t>период</w:t>
      </w:r>
      <w:r>
        <w:rPr>
          <w:spacing w:val="-1"/>
        </w:rPr>
        <w:t xml:space="preserve"> </w:t>
      </w:r>
      <w:r>
        <w:rPr/>
        <w:t>времени и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определённых</w:t>
      </w:r>
      <w:r>
        <w:rPr>
          <w:spacing w:val="1"/>
        </w:rPr>
        <w:t xml:space="preserve"> </w:t>
      </w:r>
      <w:r>
        <w:rPr/>
        <w:t>видеокамер.</w:t>
      </w:r>
      <w:r/>
    </w:p>
    <w:p>
      <w:pPr>
        <w:pStyle w:val="Style15"/>
        <w:widowControl/>
        <w:bidi w:val="0"/>
        <w:spacing w:lineRule="auto" w:line="288"/>
        <w:ind w:left="113" w:right="113" w:hanging="567"/>
        <w:jc w:val="both"/>
      </w:pPr>
      <w:r>
        <w:rPr/>
        <w:t>3.3. Аудио-Видеонаблюдение осуществляется с целью документальной фиксации возможных</w:t>
      </w:r>
      <w:r>
        <w:rPr>
          <w:spacing w:val="-57"/>
        </w:rPr>
        <w:t xml:space="preserve"> </w:t>
      </w:r>
      <w:r>
        <w:rPr/>
        <w:t>противоправных действий, которые могут нанести вред имуществу. В случае необходимости</w:t>
      </w:r>
      <w:r>
        <w:rPr>
          <w:spacing w:val="1"/>
        </w:rPr>
        <w:t xml:space="preserve"> </w:t>
      </w:r>
      <w:r>
        <w:rPr/>
        <w:t>материалы видеозаписей, полученных камерами видеонаблюдения, будут использованы в</w:t>
      </w:r>
      <w:r>
        <w:rPr>
          <w:spacing w:val="1"/>
        </w:rPr>
        <w:t xml:space="preserve"> </w:t>
      </w:r>
      <w:r>
        <w:rPr/>
        <w:t>качестве доказательства в уголовном или гражданском судопроизводстве для доказывания</w:t>
      </w:r>
      <w:r>
        <w:rPr>
          <w:spacing w:val="1"/>
        </w:rPr>
        <w:t xml:space="preserve"> </w:t>
      </w:r>
      <w:r>
        <w:rPr/>
        <w:t>факта</w:t>
      </w:r>
      <w:r>
        <w:rPr>
          <w:spacing w:val="1"/>
        </w:rPr>
        <w:t xml:space="preserve"> </w:t>
      </w:r>
      <w:r>
        <w:rPr/>
        <w:t>совершения</w:t>
      </w:r>
      <w:r>
        <w:rPr>
          <w:spacing w:val="1"/>
        </w:rPr>
        <w:t xml:space="preserve"> </w:t>
      </w:r>
      <w:r>
        <w:rPr/>
        <w:t>противоправного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лица,</w:t>
      </w:r>
      <w:r>
        <w:rPr>
          <w:spacing w:val="-57"/>
        </w:rPr>
        <w:t xml:space="preserve"> </w:t>
      </w:r>
      <w:r>
        <w:rPr/>
        <w:t>совершившего</w:t>
      </w:r>
      <w:r>
        <w:rPr>
          <w:spacing w:val="-1"/>
        </w:rPr>
        <w:t xml:space="preserve"> </w:t>
      </w:r>
      <w:r>
        <w:rPr/>
        <w:t>соответствующее</w:t>
      </w:r>
      <w:r>
        <w:rPr>
          <w:spacing w:val="-1"/>
        </w:rPr>
        <w:t xml:space="preserve"> </w:t>
      </w:r>
      <w:r>
        <w:rPr/>
        <w:t>противоправное</w:t>
      </w:r>
      <w:r>
        <w:rPr>
          <w:spacing w:val="-2"/>
        </w:rPr>
        <w:t xml:space="preserve"> </w:t>
      </w:r>
      <w:r>
        <w:rPr/>
        <w:t>действие.</w:t>
      </w:r>
      <w:r/>
    </w:p>
    <w:p>
      <w:pPr>
        <w:pStyle w:val="Style15"/>
        <w:spacing w:before="5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1"/>
        <w:numPr>
          <w:ilvl w:val="0"/>
          <w:numId w:val="9"/>
        </w:numPr>
        <w:tabs>
          <w:tab w:val="left" w:pos="1616" w:leader="none"/>
        </w:tabs>
        <w:spacing w:lineRule="auto" w:line="240" w:before="0" w:after="0"/>
        <w:ind w:left="1615" w:right="0" w:hanging="241"/>
        <w:jc w:val="left"/>
      </w:pPr>
      <w:r>
        <w:rPr/>
        <w:t>МЕРЫ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ОБЕСПЕЧЕНИЮ</w:t>
      </w:r>
      <w:r>
        <w:rPr>
          <w:spacing w:val="-5"/>
        </w:rPr>
        <w:t xml:space="preserve"> </w:t>
      </w:r>
      <w:r>
        <w:rPr/>
        <w:t>БЕЗОПАСНОСТИ</w:t>
      </w:r>
      <w:r>
        <w:rPr>
          <w:spacing w:val="-3"/>
        </w:rPr>
        <w:t xml:space="preserve"> </w:t>
      </w:r>
      <w:r>
        <w:rPr/>
        <w:t>ПЕРСОНАЛЬНЫХ</w:t>
      </w:r>
      <w:r/>
    </w:p>
    <w:p>
      <w:pPr>
        <w:pStyle w:val="Normal"/>
        <w:spacing w:before="0" w:after="0"/>
        <w:ind w:left="4370" w:right="0" w:hanging="0"/>
        <w:jc w:val="left"/>
        <w:rPr>
          <w:sz w:val="24"/>
          <w:b/>
          <w:sz w:val="24"/>
          <w:b/>
        </w:rPr>
      </w:pPr>
      <w:r>
        <w:rPr>
          <w:b/>
          <w:sz w:val="24"/>
        </w:rPr>
        <w:t>ДАННЫХ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5"/>
        </w:numPr>
        <w:tabs>
          <w:tab w:val="left" w:pos="1412" w:leader="none"/>
        </w:tabs>
        <w:spacing w:lineRule="auto" w:line="240" w:before="0" w:after="0"/>
        <w:ind w:left="112" w:right="111" w:hanging="579"/>
        <w:jc w:val="both"/>
        <w:rPr>
          <w:sz w:val="24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сотрудников на рабочем месте или в иных помещениях, закрытых для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 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/>
    </w:p>
    <w:p>
      <w:pPr>
        <w:pStyle w:val="ListParagraph"/>
        <w:numPr>
          <w:ilvl w:val="1"/>
          <w:numId w:val="5"/>
        </w:numPr>
        <w:tabs>
          <w:tab w:val="left" w:pos="1371" w:leader="none"/>
        </w:tabs>
        <w:spacing w:lineRule="auto" w:line="240" w:before="0" w:after="0"/>
        <w:ind w:left="112" w:right="112" w:hanging="579"/>
        <w:jc w:val="both"/>
        <w:rPr>
          <w:sz w:val="24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/>
    </w:p>
    <w:p>
      <w:pPr>
        <w:pStyle w:val="ListParagraph"/>
        <w:numPr>
          <w:ilvl w:val="1"/>
          <w:numId w:val="5"/>
        </w:numPr>
        <w:tabs>
          <w:tab w:val="left" w:pos="1289" w:leader="none"/>
        </w:tabs>
        <w:spacing w:lineRule="auto" w:line="240" w:before="0" w:after="0"/>
        <w:ind w:left="112" w:right="112" w:hanging="579"/>
        <w:jc w:val="both"/>
        <w:rPr>
          <w:sz w:val="24"/>
          <w:sz w:val="24"/>
        </w:rPr>
      </w:pPr>
      <w:r>
        <w:rPr>
          <w:sz w:val="24"/>
        </w:rPr>
        <w:t>Обработка персональных данных должна осуществляться на законной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обработка персональных данных, не совместимая с целями сбора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/>
    </w:p>
    <w:p>
      <w:pPr>
        <w:pStyle w:val="ListParagraph"/>
        <w:numPr>
          <w:ilvl w:val="1"/>
          <w:numId w:val="5"/>
        </w:numPr>
        <w:tabs>
          <w:tab w:val="left" w:pos="1301" w:leader="none"/>
        </w:tabs>
        <w:spacing w:lineRule="auto" w:line="240" w:before="0" w:after="0"/>
        <w:ind w:left="112" w:right="110" w:hanging="579"/>
        <w:jc w:val="both"/>
        <w:rPr>
          <w:sz w:val="24"/>
          <w:sz w:val="24"/>
        </w:rPr>
      </w:pPr>
      <w:r>
        <w:rPr>
          <w:sz w:val="24"/>
        </w:rPr>
        <w:t>Хранение персональных данных должно осуществляться не дольше, чем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уничтожению либо обезличиванию по достижении целей обработки или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/>
    </w:p>
    <w:p>
      <w:pPr>
        <w:pStyle w:val="Style15"/>
        <w:spacing w:before="5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1"/>
        <w:numPr>
          <w:ilvl w:val="0"/>
          <w:numId w:val="9"/>
        </w:numPr>
        <w:tabs>
          <w:tab w:val="left" w:pos="1224" w:leader="none"/>
        </w:tabs>
        <w:spacing w:lineRule="auto" w:line="240" w:before="0" w:after="0"/>
        <w:ind w:left="3235" w:right="265" w:hanging="2252"/>
        <w:jc w:val="left"/>
      </w:pPr>
      <w:r>
        <w:rPr>
          <w:spacing w:val="-2"/>
        </w:rPr>
        <w:t>ПРОСМОТР,</w:t>
      </w:r>
      <w:r>
        <w:rPr>
          <w:spacing w:val="-10"/>
        </w:rPr>
        <w:t xml:space="preserve"> </w:t>
      </w:r>
      <w:r>
        <w:rPr>
          <w:spacing w:val="-2"/>
        </w:rPr>
        <w:t>ХРАНЕНИЕ</w:t>
      </w:r>
      <w:r>
        <w:rPr>
          <w:spacing w:val="-9"/>
        </w:rPr>
        <w:t xml:space="preserve"> </w:t>
      </w:r>
      <w:r>
        <w:rPr>
          <w:spacing w:val="-2"/>
        </w:rPr>
        <w:t>ДАННЫХ</w:t>
      </w:r>
      <w:r>
        <w:rPr>
          <w:spacing w:val="-11"/>
        </w:rPr>
        <w:t xml:space="preserve"> </w:t>
      </w:r>
      <w:r>
        <w:rPr>
          <w:spacing w:val="-2"/>
        </w:rPr>
        <w:t>ВИДЕОНАБЛЮДЕНИЯ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ПЕРЕДАЧА</w:t>
      </w:r>
      <w:r>
        <w:rPr>
          <w:spacing w:val="-57"/>
        </w:rPr>
        <w:t xml:space="preserve"> </w:t>
      </w:r>
      <w:r>
        <w:rPr/>
        <w:t>ДАННЫХ</w:t>
      </w:r>
      <w:r>
        <w:rPr>
          <w:spacing w:val="-2"/>
        </w:rPr>
        <w:t xml:space="preserve"> </w:t>
      </w:r>
      <w:r>
        <w:rPr/>
        <w:t>ТРЕТЬИМ</w:t>
      </w:r>
      <w:r>
        <w:rPr>
          <w:spacing w:val="-1"/>
        </w:rPr>
        <w:t xml:space="preserve"> </w:t>
      </w:r>
      <w:r>
        <w:rPr/>
        <w:t>ЛИЦАМ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4"/>
        </w:numPr>
        <w:tabs>
          <w:tab w:val="left" w:pos="1301" w:leader="none"/>
        </w:tabs>
        <w:spacing w:lineRule="auto" w:line="240" w:before="0" w:after="0"/>
        <w:ind w:left="112" w:right="114" w:hanging="468"/>
        <w:jc w:val="both"/>
        <w:rPr>
          <w:sz w:val="24"/>
          <w:sz w:val="24"/>
        </w:rPr>
      </w:pPr>
      <w:r>
        <w:rPr>
          <w:sz w:val="24"/>
        </w:rPr>
        <w:t>Запись камер видеонаблюдения осуществляется постоянно (24 часа в сутки)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30 дней.</w:t>
      </w:r>
      <w:r/>
    </w:p>
    <w:p>
      <w:pPr>
        <w:pStyle w:val="ListParagraph"/>
        <w:numPr>
          <w:ilvl w:val="1"/>
          <w:numId w:val="4"/>
        </w:numPr>
        <w:tabs>
          <w:tab w:val="left" w:pos="1316" w:leader="none"/>
        </w:tabs>
        <w:spacing w:lineRule="auto" w:line="240" w:before="0" w:after="0"/>
        <w:ind w:left="112" w:right="112" w:hanging="468"/>
        <w:jc w:val="both"/>
        <w:rPr>
          <w:sz w:val="24"/>
          <w:sz w:val="24"/>
        </w:rPr>
      </w:pPr>
      <w:r>
        <w:rPr>
          <w:sz w:val="24"/>
        </w:rPr>
        <w:t>Система видеонаблюдения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информации на жесткий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диск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видеорегистратора, которая не подлежит перезаписи и длительному хранению, уничтожается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 жесткого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  <w:r/>
    </w:p>
    <w:p>
      <w:pPr>
        <w:pStyle w:val="ListParagraph"/>
        <w:numPr>
          <w:ilvl w:val="1"/>
          <w:numId w:val="4"/>
        </w:numPr>
        <w:tabs>
          <w:tab w:val="left" w:pos="1282" w:leader="none"/>
        </w:tabs>
        <w:spacing w:lineRule="auto" w:line="240" w:before="0" w:after="0"/>
        <w:ind w:left="112" w:right="110" w:hanging="468"/>
        <w:jc w:val="both"/>
        <w:rPr>
          <w:sz w:val="24"/>
          <w:sz w:val="24"/>
        </w:rPr>
      </w:pPr>
      <w:r>
        <w:rPr>
          <w:sz w:val="24"/>
        </w:rPr>
        <w:t>Запись информации видеонаблюдения является конфиденциальной, не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перезаписи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жесткого</w:t>
      </w:r>
      <w:r>
        <w:rPr>
          <w:spacing w:val="16"/>
          <w:sz w:val="24"/>
        </w:rPr>
        <w:t xml:space="preserve"> </w:t>
      </w:r>
      <w:r>
        <w:rPr>
          <w:sz w:val="24"/>
        </w:rPr>
        <w:t>диска</w:t>
      </w:r>
      <w:r>
        <w:rPr>
          <w:spacing w:val="18"/>
          <w:sz w:val="24"/>
        </w:rPr>
        <w:t xml:space="preserve"> </w:t>
      </w:r>
      <w:r>
        <w:rPr>
          <w:sz w:val="24"/>
        </w:rPr>
        <w:t>видеорегистратора,</w:t>
      </w:r>
      <w:r>
        <w:rPr>
          <w:spacing w:val="18"/>
          <w:sz w:val="24"/>
        </w:rPr>
        <w:t xml:space="preserve"> </w:t>
      </w:r>
      <w:r>
        <w:rPr>
          <w:sz w:val="24"/>
        </w:rPr>
        <w:t>редактированию,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0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7"/>
          <w:sz w:val="24"/>
        </w:rPr>
        <w:t xml:space="preserve"> </w:t>
      </w:r>
      <w:r>
        <w:rPr>
          <w:sz w:val="24"/>
        </w:rPr>
        <w:t>лицам.</w:t>
      </w:r>
      <w:r/>
    </w:p>
    <w:p>
      <w:pPr>
        <w:pStyle w:val="ListParagraph"/>
        <w:numPr>
          <w:ilvl w:val="1"/>
          <w:numId w:val="4"/>
        </w:numPr>
        <w:tabs>
          <w:tab w:val="left" w:pos="1244" w:leader="none"/>
        </w:tabs>
        <w:spacing w:lineRule="auto" w:line="240" w:before="0" w:after="0"/>
        <w:ind w:left="112" w:right="111" w:hanging="468"/>
        <w:jc w:val="both"/>
        <w:rPr>
          <w:sz w:val="24"/>
          <w:sz w:val="24"/>
        </w:rPr>
      </w:pPr>
      <w:r>
        <w:rPr>
          <w:sz w:val="24"/>
        </w:rPr>
        <w:t>Отображение процесса видеозаписи в режиме реального времени производится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установленные:</w:t>
      </w:r>
      <w:r/>
    </w:p>
    <w:p>
      <w:pPr>
        <w:pStyle w:val="Style15"/>
        <w:ind w:left="112" w:right="111" w:firstLine="720"/>
      </w:pPr>
      <w:r>
        <w:rPr/>
        <w:t xml:space="preserve">− </w:t>
      </w:r>
      <w:r>
        <w:rPr/>
        <w:t>в кабинете врача с целью своевременного реагирования на возникновение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причин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ситуаций.</w:t>
      </w:r>
      <w:r/>
    </w:p>
    <w:p>
      <w:pPr>
        <w:pStyle w:val="ListParagraph"/>
        <w:numPr>
          <w:ilvl w:val="1"/>
          <w:numId w:val="4"/>
        </w:numPr>
        <w:tabs>
          <w:tab w:val="left" w:pos="1335" w:leader="none"/>
        </w:tabs>
        <w:spacing w:lineRule="auto" w:line="240" w:before="0" w:after="0"/>
        <w:ind w:left="112" w:right="112" w:hanging="468"/>
        <w:jc w:val="both"/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 на жестком диске видеорегистратора, имеет Директор Организации и </w:t>
      </w:r>
      <w:r>
        <w:rPr>
          <w:color w:val="000000"/>
          <w:sz w:val="24"/>
        </w:rPr>
        <w:t>Заместитель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Организации могут быть допущены к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просмотру записей видеонаблюдения,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принятия ими на себя обязательств о неразглашении персональных данных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видеорегистратора,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известен 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просмотр.</w:t>
      </w:r>
      <w:r/>
    </w:p>
    <w:p>
      <w:pPr>
        <w:pStyle w:val="ListParagraph"/>
        <w:numPr>
          <w:ilvl w:val="1"/>
          <w:numId w:val="4"/>
        </w:numPr>
        <w:tabs>
          <w:tab w:val="left" w:pos="1194" w:leader="none"/>
        </w:tabs>
        <w:spacing w:lineRule="auto" w:line="240" w:before="0" w:after="0"/>
        <w:jc w:val="both"/>
        <w:rPr>
          <w:sz w:val="24"/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>Заместитель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лиц).</w:t>
      </w:r>
      <w:r/>
    </w:p>
    <w:p>
      <w:pPr>
        <w:pStyle w:val="ListParagraph"/>
        <w:numPr>
          <w:ilvl w:val="1"/>
          <w:numId w:val="3"/>
        </w:numPr>
        <w:tabs>
          <w:tab w:val="left" w:pos="1433" w:leader="none"/>
        </w:tabs>
        <w:spacing w:lineRule="auto" w:line="240" w:before="0" w:after="0"/>
        <w:ind w:left="112" w:right="111" w:hanging="600"/>
        <w:jc w:val="both"/>
        <w:rPr>
          <w:sz w:val="24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правонарушения) в просмотре могут участвовать лица, изображенные на записи, 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полиции.</w:t>
      </w:r>
      <w:r/>
    </w:p>
    <w:p>
      <w:pPr>
        <w:pStyle w:val="ListParagraph"/>
        <w:numPr>
          <w:ilvl w:val="1"/>
          <w:numId w:val="3"/>
        </w:numPr>
        <w:tabs>
          <w:tab w:val="left" w:pos="1194" w:leader="none"/>
        </w:tabs>
        <w:spacing w:lineRule="auto" w:line="240" w:before="0" w:after="0"/>
        <w:ind w:left="112" w:right="109" w:hanging="600"/>
        <w:jc w:val="both"/>
        <w:rPr>
          <w:sz w:val="24"/>
          <w:sz w:val="24"/>
        </w:rPr>
      </w:pPr>
      <w:r>
        <w:rPr>
          <w:sz w:val="24"/>
        </w:rPr>
        <w:t>Передача записей камер видеонаблюдения третьей стороне допускается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запросу 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видеозаписи).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Организации.</w:t>
      </w:r>
      <w:r/>
    </w:p>
    <w:p>
      <w:pPr>
        <w:pStyle w:val="Style15"/>
        <w:ind w:left="0" w:right="0" w:hanging="0"/>
        <w:jc w:val="left"/>
        <w:rPr>
          <w:sz w:val="26"/>
          <w:sz w:val="26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6"/>
          <w:szCs w:val="24"/>
          <w:lang w:val="ru-RU" w:eastAsia="en-US" w:bidi="ar-SA"/>
        </w:rPr>
      </w:r>
      <w:r/>
    </w:p>
    <w:p>
      <w:pPr>
        <w:pStyle w:val="Style15"/>
        <w:spacing w:before="5" w:after="0"/>
        <w:ind w:left="0" w:right="0" w:hanging="0"/>
        <w:jc w:val="left"/>
        <w:rPr>
          <w:sz w:val="22"/>
          <w:sz w:val="22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4"/>
          <w:lang w:val="ru-RU" w:eastAsia="en-US" w:bidi="ar-SA"/>
        </w:rPr>
      </w:r>
      <w:r/>
    </w:p>
    <w:p>
      <w:pPr>
        <w:pStyle w:val="1"/>
        <w:numPr>
          <w:ilvl w:val="0"/>
          <w:numId w:val="9"/>
        </w:numPr>
        <w:tabs>
          <w:tab w:val="left" w:pos="1798" w:leader="none"/>
        </w:tabs>
        <w:spacing w:lineRule="auto" w:line="240" w:before="0" w:after="0"/>
        <w:ind w:left="3266" w:right="840" w:hanging="1709"/>
        <w:jc w:val="left"/>
      </w:pP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НАРУШЕНИЯ</w:t>
      </w:r>
      <w:r>
        <w:rPr>
          <w:spacing w:val="-14"/>
        </w:rPr>
        <w:t xml:space="preserve"> </w:t>
      </w:r>
      <w:r>
        <w:rPr/>
        <w:t>ПРАВИЛ</w:t>
      </w:r>
      <w:r>
        <w:rPr>
          <w:spacing w:val="-12"/>
        </w:rPr>
        <w:t xml:space="preserve"> </w:t>
      </w:r>
      <w:r>
        <w:rPr/>
        <w:t>ОБРАБОТКИ</w:t>
      </w:r>
      <w:r>
        <w:rPr>
          <w:spacing w:val="-57"/>
        </w:rPr>
        <w:t xml:space="preserve"> </w:t>
      </w:r>
      <w:r>
        <w:rPr/>
        <w:t>ПЕРСОНАЛЬНЫХ</w:t>
      </w:r>
      <w:r>
        <w:rPr>
          <w:spacing w:val="-2"/>
        </w:rPr>
        <w:t xml:space="preserve"> </w:t>
      </w:r>
      <w:r>
        <w:rPr/>
        <w:t>ДАННЫХ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2"/>
        </w:numPr>
        <w:tabs>
          <w:tab w:val="left" w:pos="1272" w:leader="none"/>
        </w:tabs>
        <w:spacing w:lineRule="auto" w:line="240" w:before="0" w:after="0"/>
        <w:ind w:left="112" w:right="111" w:hanging="440"/>
        <w:jc w:val="both"/>
        <w:rPr>
          <w:sz w:val="24"/>
          <w:sz w:val="24"/>
        </w:rPr>
      </w:pPr>
      <w:r>
        <w:rPr>
          <w:sz w:val="24"/>
        </w:rPr>
        <w:t>Лица, виновные в нарушении требований Федерального закона "О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/>
    </w:p>
    <w:p>
      <w:pPr>
        <w:pStyle w:val="ListParagraph"/>
        <w:numPr>
          <w:ilvl w:val="1"/>
          <w:numId w:val="2"/>
        </w:numPr>
        <w:tabs>
          <w:tab w:val="left" w:pos="1349" w:leader="none"/>
        </w:tabs>
        <w:spacing w:lineRule="auto" w:line="240" w:before="0" w:after="0"/>
        <w:ind w:left="112" w:right="109" w:hanging="440"/>
        <w:jc w:val="both"/>
        <w:rPr>
          <w:sz w:val="24"/>
          <w:sz w:val="24"/>
        </w:rPr>
      </w:pP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его прав, нарушения правил обработки персональных данных,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убытков.</w:t>
      </w:r>
      <w:r/>
    </w:p>
    <w:p>
      <w:pPr>
        <w:pStyle w:val="ListParagraph"/>
        <w:numPr>
          <w:ilvl w:val="1"/>
          <w:numId w:val="2"/>
        </w:numPr>
        <w:tabs>
          <w:tab w:val="left" w:pos="1440" w:leader="none"/>
        </w:tabs>
        <w:spacing w:lineRule="auto" w:line="240" w:before="0" w:after="0"/>
        <w:ind w:left="112" w:right="112" w:hanging="440"/>
        <w:jc w:val="both"/>
        <w:rPr>
          <w:sz w:val="24"/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(обзора)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порчу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  <w:r/>
    </w:p>
    <w:p>
      <w:pPr>
        <w:pStyle w:val="Style15"/>
        <w:spacing w:before="10" w:after="0"/>
        <w:ind w:left="0" w:right="0" w:hanging="0"/>
        <w:jc w:val="left"/>
        <w:rPr>
          <w:sz w:val="34"/>
          <w:sz w:val="34"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34"/>
          <w:szCs w:val="24"/>
          <w:lang w:val="ru-RU" w:eastAsia="en-US" w:bidi="ar-SA"/>
        </w:rPr>
      </w:r>
      <w:r/>
    </w:p>
    <w:p>
      <w:pPr>
        <w:pStyle w:val="1"/>
        <w:numPr>
          <w:ilvl w:val="0"/>
          <w:numId w:val="9"/>
        </w:numPr>
        <w:tabs>
          <w:tab w:val="left" w:pos="2931" w:leader="none"/>
        </w:tabs>
        <w:spacing w:lineRule="auto" w:line="240" w:before="0" w:after="0"/>
        <w:ind w:left="2930" w:right="0" w:hanging="241"/>
        <w:jc w:val="left"/>
      </w:pPr>
      <w:r>
        <w:rPr>
          <w:spacing w:val="-1"/>
        </w:rPr>
        <w:t>ЗАКЛЮЧИТЕЛЬНЫЕ</w:t>
      </w:r>
      <w:r>
        <w:rPr>
          <w:spacing w:val="-10"/>
        </w:rPr>
        <w:t xml:space="preserve"> </w:t>
      </w:r>
      <w:r>
        <w:rPr/>
        <w:t>ПОЛОЖЕНИЯ</w:t>
      </w:r>
      <w:r/>
    </w:p>
    <w:p>
      <w:pPr>
        <w:pStyle w:val="Style15"/>
        <w:spacing w:before="7" w:after="0"/>
        <w:ind w:left="0" w:right="0" w:hanging="0"/>
        <w:jc w:val="left"/>
        <w:rPr>
          <w:sz w:val="23"/>
          <w:b/>
          <w:sz w:val="23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color w:val="00000A"/>
          <w:sz w:val="23"/>
          <w:szCs w:val="24"/>
          <w:lang w:val="ru-RU" w:eastAsia="en-US" w:bidi="ar-SA"/>
        </w:rPr>
      </w:r>
      <w:r/>
    </w:p>
    <w:p>
      <w:pPr>
        <w:pStyle w:val="ListParagraph"/>
        <w:numPr>
          <w:ilvl w:val="1"/>
          <w:numId w:val="1"/>
        </w:numPr>
        <w:tabs>
          <w:tab w:val="left" w:pos="1287" w:leader="none"/>
        </w:tabs>
        <w:spacing w:lineRule="auto" w:line="240" w:before="0" w:after="0"/>
        <w:ind w:left="112" w:right="111" w:hanging="468"/>
        <w:jc w:val="both"/>
        <w:rPr>
          <w:sz w:val="24"/>
          <w:sz w:val="24"/>
        </w:rPr>
      </w:pPr>
      <w:r>
        <w:rPr>
          <w:sz w:val="24"/>
        </w:rPr>
        <w:t>Настоящее положение, изменения, дополнения к нему, 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</w:t>
      </w:r>
      <w:r/>
    </w:p>
    <w:p>
      <w:pPr>
        <w:pStyle w:val="ListParagraph"/>
        <w:numPr>
          <w:ilvl w:val="1"/>
          <w:numId w:val="1"/>
        </w:numPr>
        <w:tabs>
          <w:tab w:val="left" w:pos="1260" w:leader="none"/>
        </w:tabs>
        <w:spacing w:lineRule="auto" w:line="240" w:before="0" w:after="0"/>
        <w:ind w:left="112" w:right="112" w:hanging="468"/>
        <w:jc w:val="both"/>
      </w:pPr>
      <w:r>
        <w:rPr>
          <w:sz w:val="24"/>
        </w:rPr>
        <w:t>Ознакомление работников учреждения с настоящим положением,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роспись.</w:t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tabs>
          <w:tab w:val="left" w:pos="1260" w:leader="none"/>
        </w:tabs>
        <w:spacing w:lineRule="auto" w:line="240" w:before="0" w:after="0"/>
        <w:ind w:left="112" w:right="112" w:hanging="468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"/>
      <w:lvlJc w:val="left"/>
      <w:pPr>
        <w:ind w:left="112" w:hanging="468"/>
      </w:pPr>
    </w:lvl>
    <w:lvl w:ilvl="1">
      <w:start w:val="1"/>
      <w:numFmt w:val="decimal"/>
      <w:lvlText w:val="%1.%2."/>
      <w:lvlJc w:val="left"/>
      <w:pPr>
        <w:ind w:left="112" w:hanging="468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4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4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4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4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4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4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468"/>
      </w:pPr>
      <w:rPr>
        <w:rFonts w:ascii="Symbol" w:hAnsi="Symbol" w:cs="Symbol" w:hint="default"/>
      </w:rPr>
    </w:lvl>
  </w:abstractNum>
  <w:abstractNum w:abstractNumId="2">
    <w:lvl w:ilvl="0">
      <w:start w:val="6"/>
      <w:numFmt w:val="decimal"/>
      <w:lvlText w:val="%1"/>
      <w:lvlJc w:val="left"/>
      <w:pPr>
        <w:ind w:left="112" w:hanging="440"/>
      </w:pPr>
    </w:lvl>
    <w:lvl w:ilvl="1">
      <w:start w:val="1"/>
      <w:numFmt w:val="decimal"/>
      <w:lvlText w:val="%1.%2."/>
      <w:lvlJc w:val="left"/>
      <w:pPr>
        <w:ind w:left="112" w:hanging="440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4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4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4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4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4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4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44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"/>
      <w:lvlJc w:val="left"/>
      <w:pPr>
        <w:ind w:left="112" w:hanging="600"/>
      </w:pPr>
    </w:lvl>
    <w:lvl w:ilvl="1">
      <w:start w:val="7"/>
      <w:numFmt w:val="decimal"/>
      <w:lvlText w:val="%1.%2."/>
      <w:lvlJc w:val="left"/>
      <w:pPr>
        <w:ind w:left="112" w:hanging="600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6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6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6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6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6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6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600"/>
      </w:pPr>
      <w:rPr>
        <w:rFonts w:ascii="Symbol" w:hAnsi="Symbol" w:cs="Symbol" w:hint="default"/>
      </w:rPr>
    </w:lvl>
  </w:abstractNum>
  <w:abstractNum w:abstractNumId="4">
    <w:lvl w:ilvl="0">
      <w:start w:val="5"/>
      <w:numFmt w:val="decimal"/>
      <w:lvlText w:val="%1"/>
      <w:lvlJc w:val="left"/>
      <w:pPr>
        <w:ind w:left="112" w:hanging="468"/>
      </w:pPr>
    </w:lvl>
    <w:lvl w:ilvl="1">
      <w:start w:val="1"/>
      <w:numFmt w:val="decimal"/>
      <w:lvlText w:val="%1.%2."/>
      <w:lvlJc w:val="left"/>
      <w:pPr>
        <w:ind w:left="112" w:hanging="468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4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4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4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4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4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4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468"/>
      </w:pPr>
      <w:rPr>
        <w:rFonts w:ascii="Symbol" w:hAnsi="Symbol" w:cs="Symbol" w:hint="default"/>
      </w:rPr>
    </w:lvl>
  </w:abstractNum>
  <w:abstractNum w:abstractNumId="5">
    <w:lvl w:ilvl="0">
      <w:start w:val="4"/>
      <w:numFmt w:val="decimal"/>
      <w:lvlText w:val="%1"/>
      <w:lvlJc w:val="left"/>
      <w:pPr>
        <w:ind w:left="112" w:hanging="579"/>
      </w:pPr>
    </w:lvl>
    <w:lvl w:ilvl="1">
      <w:start w:val="1"/>
      <w:numFmt w:val="decimal"/>
      <w:lvlText w:val="%1.%2."/>
      <w:lvlJc w:val="left"/>
      <w:pPr>
        <w:ind w:left="112" w:hanging="579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57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57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57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57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57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57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579"/>
      </w:pPr>
      <w:rPr>
        <w:rFonts w:ascii="Symbol" w:hAnsi="Symbol" w:cs="Symbol" w:hint="default"/>
      </w:rPr>
    </w:lvl>
  </w:abstractNum>
  <w:abstractNum w:abstractNumId="6">
    <w:lvl w:ilvl="0">
      <w:start w:val="3"/>
      <w:numFmt w:val="decimal"/>
      <w:lvlText w:val="%1"/>
      <w:lvlJc w:val="left"/>
      <w:pPr>
        <w:ind w:left="112" w:hanging="675"/>
      </w:pPr>
    </w:lvl>
    <w:lvl w:ilvl="1">
      <w:start w:val="1"/>
      <w:numFmt w:val="decimal"/>
      <w:lvlText w:val="%1.%2."/>
      <w:lvlJc w:val="left"/>
      <w:pPr>
        <w:ind w:left="112" w:hanging="675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67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67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67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67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67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67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675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ind w:left="112" w:hanging="485"/>
      </w:pPr>
    </w:lvl>
    <w:lvl w:ilvl="1">
      <w:start w:val="1"/>
      <w:numFmt w:val="decimal"/>
      <w:lvlText w:val="%1.%2."/>
      <w:lvlJc w:val="left"/>
      <w:pPr>
        <w:ind w:left="112" w:hanging="485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48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48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48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48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48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48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485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ind w:left="112" w:hanging="430"/>
      </w:pPr>
    </w:lvl>
    <w:lvl w:ilvl="1">
      <w:start w:val="1"/>
      <w:numFmt w:val="decimal"/>
      <w:lvlText w:val="%1.%2."/>
      <w:lvlJc w:val="left"/>
      <w:pPr>
        <w:ind w:left="112" w:hanging="430"/>
      </w:pPr>
      <w:rPr>
        <w:sz w:val="24"/>
        <w:szCs w:val="24"/>
        <w:w w:val="100"/>
      </w:rPr>
    </w:lvl>
    <w:lvl w:ilvl="2">
      <w:start w:val="0"/>
      <w:numFmt w:val="bullet"/>
      <w:lvlText w:val=""/>
      <w:lvlJc w:val="left"/>
      <w:pPr>
        <w:ind w:left="2069" w:hanging="4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43" w:hanging="4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18" w:hanging="4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93" w:hanging="4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67" w:hanging="4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42" w:hanging="4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17" w:hanging="43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3710" w:hanging="240"/>
      </w:pPr>
      <w:rPr>
        <w:sz w:val="24"/>
        <w:b/>
        <w:szCs w:val="24"/>
        <w:bCs/>
        <w:w w:val="100"/>
      </w:rPr>
    </w:lvl>
    <w:lvl w:ilvl="1">
      <w:start w:val="0"/>
      <w:numFmt w:val="bullet"/>
      <w:lvlText w:val=""/>
      <w:lvlJc w:val="left"/>
      <w:pPr>
        <w:ind w:left="433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4949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5563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6178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79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407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022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637" w:hanging="24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uiPriority w:val="1"/>
    <w:qFormat/>
    <w:pPr>
      <w:ind w:left="820" w:right="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lang w:val="ru-RU" w:eastAsia="en-US" w:bidi="ar-SA"/>
    </w:rPr>
  </w:style>
  <w:style w:type="character" w:styleId="ListLabel2">
    <w:name w:val="ListLabel 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">
    <w:name w:val="ListLabel 3"/>
    <w:rPr>
      <w:lang w:val="ru-RU" w:eastAsia="en-US" w:bidi="ar-SA"/>
    </w:rPr>
  </w:style>
  <w:style w:type="character" w:styleId="ListLabel4">
    <w:name w:val="ListLabel 4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Style13">
    <w:name w:val="Основной шрифт абзаца"/>
    <w:rPr/>
  </w:style>
  <w:style w:type="character" w:styleId="WW8Num1z0">
    <w:name w:val="WW8Num1z0"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FFFFFF" w:val="clear"/>
      <w:vertAlign w:val="baseline"/>
    </w:rPr>
  </w:style>
  <w:style w:type="character" w:styleId="ListLabel5">
    <w:name w:val="ListLabel 5"/>
    <w:rPr>
      <w:w w:val="100"/>
      <w:sz w:val="24"/>
      <w:szCs w:val="24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b/>
      <w:bCs/>
      <w:w w:val="100"/>
      <w:sz w:val="24"/>
      <w:szCs w:val="24"/>
    </w:rPr>
  </w:style>
  <w:style w:type="character" w:styleId="ListLabel8">
    <w:name w:val="ListLabel 8"/>
    <w:rPr>
      <w:i w:val="false"/>
      <w:position w:val="0"/>
      <w:sz w:val="28"/>
      <w:sz w:val="28"/>
      <w:szCs w:val="28"/>
      <w:shd w:fill="FFFFFF" w:val="clear"/>
      <w:vertAlign w:val="baseline"/>
    </w:rPr>
  </w:style>
  <w:style w:type="character" w:styleId="ListLabel9">
    <w:name w:val="ListLabel 9"/>
    <w:rPr>
      <w:w w:val="100"/>
      <w:sz w:val="24"/>
      <w:szCs w:val="24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b/>
      <w:bCs/>
      <w:w w:val="100"/>
      <w:sz w:val="24"/>
      <w:szCs w:val="24"/>
    </w:rPr>
  </w:style>
  <w:style w:type="character" w:styleId="ListLabel12">
    <w:name w:val="ListLabel 12"/>
    <w:rPr>
      <w:w w:val="100"/>
      <w:sz w:val="24"/>
      <w:szCs w:val="24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/>
      <w:bCs/>
      <w:w w:val="100"/>
      <w:sz w:val="24"/>
      <w:szCs w:val="24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pPr>
      <w:spacing w:lineRule="auto" w:line="288" w:before="0" w:after="140"/>
      <w:ind w:left="112" w:right="0" w:hanging="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2" w:right="111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24604</TotalTime>
  <Application>LibreOffice/4.3.4.1$Windows_x86 LibreOffice_project/bc356b2f991740509f321d70e4512a6a54c5f243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2023-04-21T07:16:04Z</dcterms:created>
  <dc:creator>user</dc:creator>
  <dc:language>ru-RU</dc:language>
  <dcterms:modified xsi:type="dcterms:W3CDTF">2023-04-26T14:12:48Z</dcterms:modified>
  <cp:revision>14</cp:revision>
</cp:coreProperties>
</file>